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EC" w:rsidRPr="0083524B" w:rsidRDefault="007D15EC" w:rsidP="003742CC">
      <w:pPr>
        <w:rPr>
          <w:b/>
          <w:sz w:val="24"/>
          <w:szCs w:val="24"/>
        </w:rPr>
      </w:pPr>
      <w:r w:rsidRPr="0083524B">
        <w:rPr>
          <w:b/>
          <w:sz w:val="24"/>
          <w:szCs w:val="24"/>
        </w:rPr>
        <w:t xml:space="preserve">PAKIETY PO MODYFIKACJI </w:t>
      </w:r>
      <w:r w:rsidR="006563E1" w:rsidRPr="0083524B">
        <w:rPr>
          <w:b/>
          <w:sz w:val="24"/>
          <w:szCs w:val="24"/>
        </w:rPr>
        <w:t xml:space="preserve"> (6, 7 i 15)</w:t>
      </w:r>
    </w:p>
    <w:tbl>
      <w:tblPr>
        <w:tblW w:w="1355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460"/>
        <w:gridCol w:w="1240"/>
        <w:gridCol w:w="820"/>
        <w:gridCol w:w="1820"/>
        <w:gridCol w:w="1188"/>
        <w:gridCol w:w="997"/>
        <w:gridCol w:w="764"/>
        <w:gridCol w:w="1107"/>
        <w:gridCol w:w="859"/>
        <w:gridCol w:w="814"/>
      </w:tblGrid>
      <w:tr w:rsidR="0083524B" w:rsidRPr="0083524B" w:rsidTr="0083524B">
        <w:trPr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524B" w:rsidRPr="0083524B" w:rsidTr="0083524B">
        <w:trPr>
          <w:trHeight w:val="28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4B" w:rsidRPr="0083524B" w:rsidRDefault="0083524B" w:rsidP="008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3524B" w:rsidRPr="0083524B" w:rsidTr="0083524B">
        <w:trPr>
          <w:trHeight w:val="25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4B" w:rsidRPr="0083524B" w:rsidRDefault="0083524B" w:rsidP="008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524B" w:rsidRPr="0083524B" w:rsidTr="0083524B">
        <w:trPr>
          <w:trHeight w:val="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524B" w:rsidRPr="0083524B" w:rsidTr="0083524B">
        <w:trPr>
          <w:trHeight w:val="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524B" w:rsidRPr="0083524B" w:rsidTr="0083524B">
        <w:trPr>
          <w:trHeight w:val="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24B" w:rsidRPr="0083524B" w:rsidRDefault="0083524B" w:rsidP="008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289F" w:rsidRPr="0004289F" w:rsidRDefault="0004289F" w:rsidP="000C1812">
      <w:pPr>
        <w:tabs>
          <w:tab w:val="right" w:pos="14002"/>
        </w:tabs>
        <w:rPr>
          <w:b/>
        </w:rPr>
      </w:pPr>
      <w:r w:rsidRPr="0004289F">
        <w:rPr>
          <w:b/>
        </w:rPr>
        <w:t xml:space="preserve">PAKIET NR 6 </w:t>
      </w:r>
      <w:r w:rsidR="000C1812">
        <w:rPr>
          <w:b/>
        </w:rPr>
        <w:tab/>
      </w:r>
    </w:p>
    <w:p w:rsidR="0004289F" w:rsidRDefault="0004289F" w:rsidP="0004289F">
      <w:pPr>
        <w:rPr>
          <w:b/>
        </w:rPr>
      </w:pPr>
      <w:r w:rsidRPr="0004289F">
        <w:rPr>
          <w:b/>
        </w:rPr>
        <w:t>RĘKAWICE DIAGNOSTYCZNE KOD CPV 33141420-0</w:t>
      </w: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80"/>
        <w:gridCol w:w="1080"/>
        <w:gridCol w:w="1080"/>
        <w:gridCol w:w="1079"/>
        <w:gridCol w:w="1080"/>
        <w:gridCol w:w="1078"/>
        <w:gridCol w:w="1078"/>
        <w:gridCol w:w="1305"/>
        <w:gridCol w:w="1080"/>
      </w:tblGrid>
      <w:tr w:rsidR="0004289F" w:rsidRPr="0004289F" w:rsidTr="0004289F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handlowa zaoferowanego produktu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szt. w op.</w:t>
            </w:r>
          </w:p>
        </w:tc>
      </w:tr>
      <w:tr w:rsidR="0004289F" w:rsidRPr="0004289F" w:rsidTr="0004289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289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lateksowe bezpudrowe S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9F" w:rsidRPr="0004289F" w:rsidTr="0004289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289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lateksowe bezpudrowe M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9F" w:rsidRPr="0004289F" w:rsidTr="0004289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289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lateksowe bezpudrowe L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9F" w:rsidRPr="0004289F" w:rsidTr="0004289F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289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S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9F" w:rsidRPr="0004289F" w:rsidTr="0004289F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289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M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9F" w:rsidRPr="0004289F" w:rsidTr="0004289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289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z długim mankietem do pielęgnacji pacjenta L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9F" w:rsidRPr="0004289F" w:rsidTr="0004289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289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do procedur wysokiego ryzyka  M 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9F" w:rsidRPr="0004289F" w:rsidTr="0004289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289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do procedur wysokiego ryzyka  L 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9F" w:rsidRPr="0004289F" w:rsidTr="0004289F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4289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Rękawice diagnostyczne nitrylowe do procedur wysokiego ryzyka  XL 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9F" w:rsidRPr="0004289F" w:rsidTr="0004289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Rękawice foliowe op=100szt.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9F" w:rsidRPr="0004289F" w:rsidTr="0004289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289F" w:rsidRPr="0004289F" w:rsidRDefault="0004289F" w:rsidP="000428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2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89F" w:rsidRPr="0004289F" w:rsidRDefault="0004289F" w:rsidP="00042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4289F" w:rsidRPr="007D15EC" w:rsidRDefault="0004289F" w:rsidP="0004289F">
      <w:pPr>
        <w:rPr>
          <w:b/>
        </w:rPr>
      </w:pPr>
    </w:p>
    <w:p w:rsidR="007D15EC" w:rsidRPr="007D15EC" w:rsidRDefault="007D15EC" w:rsidP="007D15EC">
      <w:pPr>
        <w:spacing w:after="0" w:line="240" w:lineRule="auto"/>
        <w:jc w:val="both"/>
        <w:rPr>
          <w:b/>
          <w:i/>
          <w:color w:val="FF0000"/>
        </w:rPr>
      </w:pPr>
    </w:p>
    <w:p w:rsidR="00854CEC" w:rsidRPr="00854CEC" w:rsidRDefault="00854CEC" w:rsidP="00854CEC">
      <w:pPr>
        <w:rPr>
          <w:b/>
        </w:rPr>
      </w:pPr>
      <w:r>
        <w:t xml:space="preserve"> </w:t>
      </w:r>
      <w:r w:rsidRPr="00854CEC">
        <w:rPr>
          <w:b/>
        </w:rPr>
        <w:t>Integralną częścią zadania (wkalkulowaną w cenę rękawic diagnostycznych) stanowi dostarczenie z pierwszą partią rękawic wyposażenia uzupełniającego, w postaci 50 sztuk uchwytów mocujących pudełka / opakowania z rękawicami z możliwością montowania na ścianie wykonany z białego tworzywa sztucznego z możliwością dezynfekcji o wymiarach: wysokość 165mm; szerokość 100 mm.</w:t>
      </w:r>
    </w:p>
    <w:p w:rsidR="00854CEC" w:rsidRPr="00AC1708" w:rsidRDefault="00854CEC" w:rsidP="00854CEC">
      <w:pPr>
        <w:rPr>
          <w:b/>
        </w:rPr>
      </w:pPr>
      <w:r w:rsidRPr="00AC1708">
        <w:rPr>
          <w:b/>
        </w:rPr>
        <w:t xml:space="preserve">POZYCJA 1-3 - </w:t>
      </w:r>
    </w:p>
    <w:p w:rsidR="00854CEC" w:rsidRPr="00BA2AC4" w:rsidRDefault="00854CEC" w:rsidP="00854CEC">
      <w:pPr>
        <w:rPr>
          <w:b/>
        </w:rPr>
      </w:pPr>
      <w:r w:rsidRPr="00AC1708">
        <w:rPr>
          <w:b/>
        </w:rPr>
        <w:t>Rękawice diagnostyczne lateksowe bezpudrowe, niejałowe, kształt uniwersalny, mankiet rolowany, dostępne w rozmiarach XS-XL, powierzchnia zewnętrzna teksturowana, długość rękawicy minimum 240 mm, AQL 1.0, rękawice zgodne z Dyrektywą o</w:t>
      </w:r>
      <w:r w:rsidR="00B168E0" w:rsidRPr="00AC1708">
        <w:rPr>
          <w:b/>
        </w:rPr>
        <w:t xml:space="preserve"> </w:t>
      </w:r>
      <w:r w:rsidRPr="00AC1708">
        <w:rPr>
          <w:b/>
        </w:rPr>
        <w:t xml:space="preserve">Wyrobie Medycznym MDD 93/42/EEC&amp;2007/47/EEC w klasie I Dyrektywa o Środkach Ochrony Indywidualnej - PPE 89/686/EEC w kategorii III, rękawice zgodne z EN 455, EN 374 (z wyłączeniem pkt 5.3.2.), EN 420, rękawice przebadane na wirusy zgodnie z ASTM F1671, grubość na palcu 0,14 mm +/- 0,01mm (ścianka pojedyncza), </w:t>
      </w:r>
      <w:r w:rsidRPr="00BA2AC4">
        <w:rPr>
          <w:b/>
        </w:rPr>
        <w:t>zawartość protein poniżej 20 µg/g. Przebadane zgodnie z EN 374-3 na przenikanie min. 11 substancji chemicznych poza cytostatykami na min. 3 poziomie ochrony.</w:t>
      </w:r>
    </w:p>
    <w:p w:rsidR="008C593E" w:rsidRPr="00BA2AC4" w:rsidRDefault="00010C73" w:rsidP="00854CEC">
      <w:r w:rsidRPr="00BA2AC4">
        <w:t xml:space="preserve">albo </w:t>
      </w:r>
    </w:p>
    <w:p w:rsidR="008C593E" w:rsidRPr="00BA2AC4" w:rsidRDefault="00010C73" w:rsidP="008C593E">
      <w:pPr>
        <w:spacing w:after="0" w:line="240" w:lineRule="auto"/>
        <w:jc w:val="both"/>
      </w:pPr>
      <w:r w:rsidRPr="00BA2AC4">
        <w:t>rękawice diagnostyczne, lateksowe bezpudrowe z wewnętrzną warstwą polimerową, aql ≤ 1,5 (fabrycznie naniesiona informacja na opakowaniu), poziom protein ≤ 20 ug/g rękawicy (w badaniach nie starszych niż 2016r. załączonych do oferty), mikroteksturowane lub teksturowane grubość na palcu 0,13 ±0,01 mm, zgodność z normą en 455. oznakowane jako wyrób medyczny klasy i i środek ochrony indywidualnej kategorii iii z adekwatnym oznakowaniem na opakowaniu. badania na przenikalność min. 9 substancji chemicznych poza cytostatykami na min. 3 poziomie ochrony, potwierdzone certyfikatem ce, badania na wirusy zgodnie z astm f1671. na opakowaniu: przeznaczenie, astm f1671 (fabrycznie naniesiona informacja na opakowaniu), rozmiary xs-xl oznaczone minimum na 5-ciu ściankach dyspensera kolorystycznie w zależności od rozmiaru, pakowane max. po 100 sztuk.</w:t>
      </w:r>
    </w:p>
    <w:p w:rsidR="00642EF6" w:rsidRPr="00BA2AC4" w:rsidRDefault="00642EF6" w:rsidP="00854CEC"/>
    <w:p w:rsidR="005B746C" w:rsidRPr="00BA2AC4" w:rsidRDefault="005B746C" w:rsidP="005B746C">
      <w:pPr>
        <w:rPr>
          <w:b/>
        </w:rPr>
      </w:pPr>
      <w:r w:rsidRPr="00BA2AC4">
        <w:rPr>
          <w:b/>
        </w:rPr>
        <w:t xml:space="preserve">POZYCJA 4-6 </w:t>
      </w:r>
    </w:p>
    <w:p w:rsidR="005B746C" w:rsidRPr="00BA2AC4" w:rsidRDefault="005B746C" w:rsidP="005B746C">
      <w:pPr>
        <w:rPr>
          <w:b/>
        </w:rPr>
      </w:pPr>
      <w:r w:rsidRPr="00BA2AC4">
        <w:rPr>
          <w:b/>
        </w:rPr>
        <w:t xml:space="preserve">Rękawice diagnostyczne nitrylowe niejałowe z przedłuzonym mankietem, kolor niebieski, z dodatkową teksturą na palcach, długość minimalna 300 mm, AQL 1,0 (fabrycznie naniesiona informacja na opakowaniu), grubość rękawicy na palcu 0,14 mm +/- 0,01 mm (ścianka pojedyncza), oznakowane jako wyrób medyczny Klasy I i środek ochrony indywidualnej Kategorii III z adekwatnym oznakowaniem na opakowaniu (norma EN 455, EN 374 -cz. 2 i 3 z poziomami ochrony, EN 420). Siła zrywania przed starzeniem min. 9,0 N. Dopuszczone do kontaktu z żywnością z adekwatnym piktogramem. Odporne na </w:t>
      </w:r>
      <w:r w:rsidRPr="00BA2AC4">
        <w:rPr>
          <w:b/>
        </w:rPr>
        <w:lastRenderedPageBreak/>
        <w:t>przenikanie substancji chemicznych zgodnie z normą EN 374-3 -3, min. 8 substancji (poza cytostatykami) z czasem ochrony na co najmniej 4 poziomie. Odporne na działanie min. 9 cytostatyków, badanie zgodnie z ASTM D 6978. Rękawice wolne od akceleratorów chemicznych z fabrycznym nadrukiem na opakowaniu . Badania na przenikalność wirusów zgodnie z normą ASTM F 1671 (fabryczne oznakowanie na opakowaniu).</w:t>
      </w:r>
    </w:p>
    <w:p w:rsidR="008C593E" w:rsidRPr="00BA2AC4" w:rsidRDefault="008C593E" w:rsidP="005B746C">
      <w:r w:rsidRPr="00BA2AC4">
        <w:t>albo</w:t>
      </w:r>
      <w:r w:rsidR="00010C73" w:rsidRPr="00BA2AC4">
        <w:t xml:space="preserve"> </w:t>
      </w:r>
    </w:p>
    <w:p w:rsidR="008C593E" w:rsidRPr="00BA2AC4" w:rsidRDefault="008C593E" w:rsidP="008C593E">
      <w:r w:rsidRPr="00BA2AC4">
        <w:t xml:space="preserve">Rękawicę diagnostyczną nitrylową niejałową z przedłużonym mankietem przebadanej na przenikanie substancji chemicznych zgodnie z normą  EN 374-3 lub równoważną na 14 substancji (poza statystykami) w tym 7 substancji z czasem ochrony na co najmniej 4 poziomie, pozostałe parametry zgodne. </w:t>
      </w:r>
    </w:p>
    <w:p w:rsidR="008C593E" w:rsidRPr="00BA2AC4" w:rsidRDefault="008C593E" w:rsidP="005B746C"/>
    <w:p w:rsidR="00AC1708" w:rsidRPr="00BA2AC4" w:rsidRDefault="008C593E" w:rsidP="005B746C">
      <w:r w:rsidRPr="00BA2AC4">
        <w:t xml:space="preserve">albo </w:t>
      </w:r>
    </w:p>
    <w:p w:rsidR="008C593E" w:rsidRPr="00BA2AC4" w:rsidRDefault="008C593E" w:rsidP="008C593E">
      <w:pPr>
        <w:spacing w:after="0" w:line="240" w:lineRule="auto"/>
        <w:jc w:val="both"/>
      </w:pPr>
      <w:r w:rsidRPr="00BA2AC4">
        <w:t>Rękawice diagnostyczne nitrylowe białe o grubości na palcu 0,1 +/-0,01 mm, długość min. 265 mm, mikroteksturowane z dodatkową teksturą na palcach, AQL 1,5, zgodność z normą EN 455 potwierdzona przez europejską jednostkę notyfikowaną, oznakowane jako wyrób medyczny Klasy I i środek ochrony indywidualnej Kategorii III z adekwatnym oznakowaniem na opakowaniu (norma EN 455, EN 374 – cz.2 i 3 z poziomami ochrony, EN 420). Odporne na przenikanie substancji chemicznych zgodnie z normą EN 374-3 – 3: min. 13 substancji (poza cytostatykami) z czasem ochrony na co najmniej 1 poziomie, w tym kwasy organiczne i nieorganiczne, zasady, alkohole i aldehydy, informacja na opakowaniu i w Certyfikacie CE o barierowości dla min. 2 alkoholi stosowanych w dezynfekcji - etanolu i izopropanlu. Odporne przez co najmniej 30 minut na działanie min. 11 cytostatyków wg normy ASTM D6978, w tym Karmustyny, Winkrystyny, Etopozydu i Metotrexatu, potwierdzone raportami z wynikami badań. badania na przenikalność wirusów zgodnie z normą ASTM F 1671. Otwór dozujący opakowania wyposażony w folię zabezpieczającą przed kontaminacją ze środowiska.. Rozmiary XS-XL, oznaczone minimum na 5-ciu ściankach dyspensera kolorystycznie w zależności od rozmiaru, pakowane 150 sztuk  z przeliczeniem ilości.</w:t>
      </w:r>
    </w:p>
    <w:p w:rsidR="008C593E" w:rsidRPr="00BA2AC4" w:rsidRDefault="008C593E" w:rsidP="005B746C">
      <w:pPr>
        <w:rPr>
          <w:b/>
        </w:rPr>
      </w:pPr>
    </w:p>
    <w:p w:rsidR="00854CEC" w:rsidRPr="00BA2AC4" w:rsidRDefault="00854CEC" w:rsidP="00854CEC">
      <w:pPr>
        <w:rPr>
          <w:b/>
        </w:rPr>
      </w:pPr>
      <w:r w:rsidRPr="00BA2AC4">
        <w:rPr>
          <w:b/>
        </w:rPr>
        <w:t>POZYCJA 7-9</w:t>
      </w:r>
    </w:p>
    <w:p w:rsidR="00854CEC" w:rsidRPr="00BA2AC4" w:rsidRDefault="00854CEC" w:rsidP="00854CEC">
      <w:pPr>
        <w:rPr>
          <w:b/>
        </w:rPr>
      </w:pPr>
      <w:r w:rsidRPr="00BA2AC4">
        <w:rPr>
          <w:b/>
        </w:rPr>
        <w:t>Rękawice diagnostyczne nitrylowe niejałowe z przedłużonym mankietem do procedur wysokiego ryzyka, kolor pomarańczowy, z dodatkową teksturą na palcach, długość minimalna 280 mm, AQL 1,0 (fabrycznie naniesiona informacja na opakowaniu), grubość rękawicy na palcu 0,20 mm +/- 0,01 mm (ścianka pojedyncza), oznakowane jako wyrób medyczny klasy I i środek ochrony indywidualnej Kategorii III z adekwatnym oznakowaniem na opakowaniu (norma EN 455, EN 374- cz. 2 i 3 z poziomami ochrony, EN 420). Siłą zrywania przed starzenie min. 13,0 N. Dopuszcone do kontaktu z żywnością z adekwatnym piktogramem. Odporne na przenikanie substancji chemicznych zgodnie z normą EN 374-3  min 8 substancji (poza cytostatykami) z czasem ochrony na co najmniej 4 poziomie. Odporne na działanie min. 14  cytostatyków, badanie zgodnie z ASTM D 6978. Badania na przenikalność wirusów zgodnie z normą ASTM F 1671 (fabryczne oznakowanie na opakowaniu).</w:t>
      </w:r>
      <w:r w:rsidR="007D15EC" w:rsidRPr="00BA2AC4">
        <w:rPr>
          <w:b/>
        </w:rPr>
        <w:t xml:space="preserve">       </w:t>
      </w:r>
    </w:p>
    <w:p w:rsidR="00875D7D" w:rsidRPr="00BA2AC4" w:rsidRDefault="008C593E" w:rsidP="00875D7D">
      <w:r w:rsidRPr="00BA2AC4">
        <w:t xml:space="preserve">albo </w:t>
      </w:r>
    </w:p>
    <w:p w:rsidR="00AC1708" w:rsidRPr="00BA2AC4" w:rsidRDefault="00875D7D" w:rsidP="00AC1708">
      <w:r w:rsidRPr="00BA2AC4">
        <w:lastRenderedPageBreak/>
        <w:t>Rękawicę diagnostyczną nitrylową niejałową z przedłużonym mankietem do procedur wysokiego ryzyka przebadanej na przenikanie substancji chemicznych zgodnie z normą EN 374-3 lub równoważną na 8 substancji (poza cytostatykami) w tym 7 substancji z czasem ochrony na co najmniej 4 poziomie, pozostałe parametry zgodne.</w:t>
      </w:r>
      <w:r w:rsidR="00AC1708" w:rsidRPr="00BA2AC4">
        <w:t xml:space="preserve"> (Mercator)</w:t>
      </w:r>
    </w:p>
    <w:p w:rsidR="008C593E" w:rsidRPr="00BA2AC4" w:rsidRDefault="00BA2AC4" w:rsidP="00AC1708">
      <w:r w:rsidRPr="00BA2AC4">
        <w:t xml:space="preserve">albo </w:t>
      </w:r>
    </w:p>
    <w:p w:rsidR="008C593E" w:rsidRPr="00BA2AC4" w:rsidRDefault="008C593E" w:rsidP="008C593E">
      <w:pPr>
        <w:spacing w:after="0" w:line="240" w:lineRule="auto"/>
        <w:jc w:val="both"/>
      </w:pPr>
      <w:r w:rsidRPr="00BA2AC4">
        <w:t>Rękawice  diagnostyczne nitrylowe niejałowe z przedłużonym mankietem do wysokiego ryzyka, kolor niebieski, z dodatkową teksturą na palcach, długość minimalna 300 mm (fabrycznie naniesiona Informacja na opakowaniu), AQL 1,5 (fabrycznie naniesiona Informacja na opakowaniu), oznakowane jako wyrób medyczny Klasy I i środek ochrony indywidualnej Kategorii III z adekwatnym oznakowaniem na opakowaniu. Siła zrywania min. 8,7 N potwierdzona raportem jednostki notyfikowanej. Dopuszczone do kontaktu z żywnością z adekwatnym piktogramem. Odporne na przenikanie substancji chemicznych zgodnie z normą EN 374-3 – 3 min. 16 substancji (poza cytostatykami) z czasem ochrony na co najmniej 1 poziomie, w tym kwasy organiczne i nieorganiczne, zasady, alkohole i aldehydy. Odporne przez min.18 minut na działanie min. 12 cytostatyków wg ASTM D6978, w tym Karmustyny, Winkrystyny, Thio-Tepa, Etopozydu i Metotrexatu (raporty z wynikami), Rozmiary XS-XL, pakowane po 100 sztuk (XL po 90 szt).</w:t>
      </w:r>
    </w:p>
    <w:p w:rsidR="008C593E" w:rsidRPr="00BA2AC4" w:rsidRDefault="008C593E" w:rsidP="00AC1708">
      <w:pPr>
        <w:rPr>
          <w:b/>
        </w:rPr>
      </w:pPr>
    </w:p>
    <w:p w:rsidR="006563E1" w:rsidRPr="00BA2AC4" w:rsidRDefault="006563E1" w:rsidP="00854CEC">
      <w:pPr>
        <w:spacing w:after="0" w:line="240" w:lineRule="auto"/>
        <w:jc w:val="both"/>
        <w:rPr>
          <w:b/>
        </w:rPr>
      </w:pPr>
    </w:p>
    <w:p w:rsidR="006563E1" w:rsidRPr="00BA2AC4" w:rsidRDefault="006563E1" w:rsidP="00854CEC">
      <w:pPr>
        <w:spacing w:after="0" w:line="240" w:lineRule="auto"/>
        <w:jc w:val="both"/>
        <w:rPr>
          <w:b/>
        </w:rPr>
      </w:pPr>
    </w:p>
    <w:p w:rsidR="006563E1" w:rsidRPr="00BA2AC4" w:rsidRDefault="006563E1" w:rsidP="00854CEC">
      <w:pPr>
        <w:spacing w:after="0" w:line="240" w:lineRule="auto"/>
        <w:jc w:val="both"/>
        <w:rPr>
          <w:b/>
        </w:rPr>
      </w:pPr>
    </w:p>
    <w:p w:rsidR="006563E1" w:rsidRPr="00BA2AC4" w:rsidRDefault="006563E1" w:rsidP="00854CEC">
      <w:pPr>
        <w:spacing w:after="0" w:line="240" w:lineRule="auto"/>
        <w:jc w:val="both"/>
        <w:rPr>
          <w:b/>
        </w:rPr>
      </w:pPr>
    </w:p>
    <w:p w:rsidR="00C05F50" w:rsidRPr="00BA2AC4" w:rsidRDefault="00C05F50" w:rsidP="00854CEC">
      <w:pPr>
        <w:spacing w:after="0" w:line="240" w:lineRule="auto"/>
        <w:jc w:val="both"/>
        <w:rPr>
          <w:b/>
        </w:rPr>
      </w:pPr>
    </w:p>
    <w:p w:rsidR="00C05F50" w:rsidRPr="00BA2AC4" w:rsidRDefault="00C05F50" w:rsidP="00854CEC">
      <w:pPr>
        <w:spacing w:after="0" w:line="240" w:lineRule="auto"/>
        <w:jc w:val="both"/>
        <w:rPr>
          <w:b/>
        </w:rPr>
      </w:pPr>
    </w:p>
    <w:p w:rsidR="00C05F50" w:rsidRPr="00BA2AC4" w:rsidRDefault="00C05F50" w:rsidP="00854CEC">
      <w:pPr>
        <w:spacing w:after="0" w:line="240" w:lineRule="auto"/>
        <w:jc w:val="both"/>
        <w:rPr>
          <w:b/>
        </w:rPr>
      </w:pPr>
    </w:p>
    <w:p w:rsidR="00C05F50" w:rsidRDefault="00C05F50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BA2AC4" w:rsidRDefault="00BA2AC4" w:rsidP="00854CEC">
      <w:pPr>
        <w:spacing w:after="0" w:line="240" w:lineRule="auto"/>
        <w:jc w:val="both"/>
        <w:rPr>
          <w:b/>
        </w:rPr>
      </w:pPr>
    </w:p>
    <w:p w:rsidR="006563E1" w:rsidRPr="00BA2AC4" w:rsidRDefault="006563E1" w:rsidP="006563E1">
      <w:pPr>
        <w:rPr>
          <w:b/>
        </w:rPr>
      </w:pPr>
      <w:r w:rsidRPr="00BA2AC4">
        <w:rPr>
          <w:b/>
        </w:rPr>
        <w:t>Pakiet 7 RĘKAWICE DIAGNOSTYCZNE KOD CPV 33141420-0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14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BA2AC4" w:rsidRPr="00BA2AC4" w:rsidTr="009D2603">
        <w:trPr>
          <w:trHeight w:val="5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C4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C4">
              <w:rPr>
                <w:rFonts w:ascii="Arial" w:hAnsi="Arial" w:cs="Arial"/>
                <w:b/>
                <w:bCs/>
                <w:sz w:val="16"/>
                <w:szCs w:val="16"/>
              </w:rPr>
              <w:t>jm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C4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C4">
              <w:rPr>
                <w:rFonts w:ascii="Arial" w:hAnsi="Arial" w:cs="Arial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C4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C4"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C4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C4">
              <w:rPr>
                <w:rFonts w:ascii="Arial" w:hAnsi="Arial" w:cs="Arial"/>
                <w:b/>
                <w:bCs/>
                <w:sz w:val="16"/>
                <w:szCs w:val="16"/>
              </w:rPr>
              <w:t>nazwa handlowa zaoferowanego produktu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C4">
              <w:rPr>
                <w:rFonts w:ascii="Arial" w:hAnsi="Arial" w:cs="Arial"/>
                <w:b/>
                <w:bCs/>
                <w:sz w:val="16"/>
                <w:szCs w:val="16"/>
              </w:rPr>
              <w:t>ilość szt. w op.</w:t>
            </w:r>
          </w:p>
        </w:tc>
      </w:tr>
      <w:tr w:rsidR="00BA2AC4" w:rsidRPr="00BA2AC4" w:rsidTr="009D2603">
        <w:trPr>
          <w:trHeight w:val="35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AC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A2AC4">
              <w:rPr>
                <w:rFonts w:ascii="Calibri" w:hAnsi="Calibri" w:cs="Calibri"/>
                <w:sz w:val="18"/>
                <w:szCs w:val="18"/>
              </w:rPr>
              <w:t>Rękawice diagnostyczne nitrylowe S  op=100szt.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AC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AC4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AC4" w:rsidRPr="00BA2AC4" w:rsidTr="009D2603">
        <w:trPr>
          <w:trHeight w:val="40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A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A2AC4">
              <w:rPr>
                <w:rFonts w:ascii="Calibri" w:hAnsi="Calibri" w:cs="Calibri"/>
                <w:sz w:val="18"/>
                <w:szCs w:val="18"/>
              </w:rPr>
              <w:t>Rękawice diagnostyczne nitrylowe M  op=100szt.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AC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AC4">
              <w:rPr>
                <w:rFonts w:ascii="Arial" w:hAnsi="Arial" w:cs="Arial"/>
                <w:sz w:val="18"/>
                <w:szCs w:val="18"/>
              </w:rPr>
              <w:t>1 300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AC4" w:rsidRPr="00BA2AC4" w:rsidTr="009D2603">
        <w:trPr>
          <w:trHeight w:val="41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AC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A2AC4">
              <w:rPr>
                <w:rFonts w:ascii="Calibri" w:hAnsi="Calibri" w:cs="Calibri"/>
                <w:sz w:val="18"/>
                <w:szCs w:val="18"/>
              </w:rPr>
              <w:t>Rękawice diagnostyczne nitrylowe L  op=100szt.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AC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AC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AC4" w:rsidRPr="00BA2AC4" w:rsidTr="009D2603">
        <w:trPr>
          <w:trHeight w:val="68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AC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A2AC4">
              <w:rPr>
                <w:rFonts w:ascii="Calibri" w:hAnsi="Calibri" w:cs="Calibri"/>
                <w:sz w:val="18"/>
                <w:szCs w:val="18"/>
              </w:rPr>
              <w:t>Maść do pielęgnacji skóry suchej i / lub podrażnionej. Zawiera min. 41% lipidów, nie zawiera barwników ani substancji zapachowych. Opakowanie zawiera 150 ml.</w:t>
            </w:r>
          </w:p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AC4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AC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563E1" w:rsidRPr="00BA2AC4" w:rsidRDefault="006563E1" w:rsidP="009D26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C73" w:rsidRPr="00BA2AC4" w:rsidRDefault="00010C73" w:rsidP="00010C73">
      <w:pPr>
        <w:rPr>
          <w:b/>
        </w:rPr>
      </w:pPr>
      <w:r w:rsidRPr="00BA2AC4">
        <w:rPr>
          <w:b/>
        </w:rPr>
        <w:t xml:space="preserve">Integralną częścią zadania (wkalkulowaną w cenę rękawic diagnostycznych) stanowi dostarczenie z pierwszą partią rękawic wyposażenia uzupełniającego, w postaci 50 sztuk uchwytów mocujących pudełka / opakowania z rękawicami z możliwością montowania na ścianie wykonany z białego tworzywa sztucznego z możliwością dezynfekcji o wymiarach min.: wysokość 165mm; szerokość 100 mm          </w:t>
      </w:r>
    </w:p>
    <w:p w:rsidR="00010C73" w:rsidRPr="00BA2AC4" w:rsidRDefault="00010C73" w:rsidP="006563E1">
      <w:pPr>
        <w:rPr>
          <w:b/>
        </w:rPr>
      </w:pPr>
    </w:p>
    <w:p w:rsidR="00010C73" w:rsidRPr="00BA2AC4" w:rsidRDefault="00010C73" w:rsidP="006563E1">
      <w:pPr>
        <w:rPr>
          <w:b/>
        </w:rPr>
      </w:pPr>
    </w:p>
    <w:p w:rsidR="006563E1" w:rsidRPr="00BA2AC4" w:rsidRDefault="006563E1" w:rsidP="006563E1">
      <w:pPr>
        <w:rPr>
          <w:b/>
        </w:rPr>
      </w:pPr>
      <w:r w:rsidRPr="00BA2AC4">
        <w:rPr>
          <w:b/>
        </w:rPr>
        <w:t xml:space="preserve">Rękawice niejałowe, bezpudrowe, z miękkiego elastycznego nitrylu o dużej wytrzymałości mechanicznej, oznakowane jako Wyrób Medyczny ii ŚOI KATIII. Zgodne z normą EN PN 455-1,2,3,4 wszystkie normy zapisane w Deklaracji zgodności. Zewnętrzna powierzchnia gładka, tekstura tylko na opuszkach palców, zakończone rolowanym mankietem. Rękawice o min. długości 240 mm, siła zrywania min. 6N w całym okresie przechowywania. AQL ≤1,5. Grubość pojedynczej  ścianki: palce - min. 0,08mm max 0,11mm; dłoń - min. 0,05mm - 0,07mm. Przebadane na wirusy krwiopochodne zgodnie z ASTM 1671. Wolne od akceleratorów chemicznych - tiuramów, tiomoczników, benzotiazoli, wykaz chemikaliów zawartych w rękawicy dołączyć do oferty; Posiadające badania wg EN 374-3 nasubstancje chemiczne - organiczne i nieorganiczne - min na dwa kwasy w tym 50% kwas siarkowy - poziom 6 oraz 13% podchloryn sodu - poziom 6, 70% Izopropanol - poziom min 2.Pełny raport z badania na w/w substancje wykonane przez Laboratorium Akredytowane lub Jednostkę Notyfikowaną dołączyć do oferty. Posiadające badania na min 15  cytostatyków. Oznaczenie fabryczne na opakowaniu: znak CE, AQL, data produkcji, data ważności, LOT/nr partii lub serii, EN 374, EN 455-1,2,3,4 oznaczenie,że rękawice są SOI kat. III oraz wyrobem medycznym, nazwa producenta/adres wytwórcy, okres ważności rękawic minimum 12 m-cy od daty dostawy. Uniwersalny kształt pasujący na lewą i prawą dłoń, pakowane po 100 szt. </w:t>
      </w:r>
    </w:p>
    <w:p w:rsidR="006563E1" w:rsidRPr="00BA2AC4" w:rsidRDefault="006563E1" w:rsidP="006563E1">
      <w:pPr>
        <w:rPr>
          <w:b/>
        </w:rPr>
      </w:pPr>
      <w:r w:rsidRPr="00BA2AC4">
        <w:rPr>
          <w:b/>
        </w:rPr>
        <w:t xml:space="preserve">1. Deklaracja zgodności CE   </w:t>
      </w:r>
    </w:p>
    <w:p w:rsidR="006563E1" w:rsidRPr="00BA2AC4" w:rsidRDefault="006563E1" w:rsidP="006563E1">
      <w:pPr>
        <w:rPr>
          <w:b/>
        </w:rPr>
      </w:pPr>
      <w:r w:rsidRPr="00BA2AC4">
        <w:rPr>
          <w:b/>
        </w:rPr>
        <w:t xml:space="preserve">2. Karta techniczna lub karta katalogowa produktu  </w:t>
      </w:r>
    </w:p>
    <w:p w:rsidR="006563E1" w:rsidRPr="00BA2AC4" w:rsidRDefault="006563E1" w:rsidP="006563E1">
      <w:pPr>
        <w:rPr>
          <w:b/>
        </w:rPr>
      </w:pPr>
      <w:r w:rsidRPr="00BA2AC4">
        <w:rPr>
          <w:b/>
        </w:rPr>
        <w:lastRenderedPageBreak/>
        <w:t>3. Wyniki badań na substancje chemiczne wg EN 374-3</w:t>
      </w:r>
    </w:p>
    <w:p w:rsidR="006563E1" w:rsidRPr="00BA2AC4" w:rsidRDefault="006563E1" w:rsidP="006563E1">
      <w:pPr>
        <w:rPr>
          <w:b/>
        </w:rPr>
      </w:pPr>
      <w:r w:rsidRPr="00BA2AC4">
        <w:rPr>
          <w:b/>
        </w:rPr>
        <w:t>4. Wyniki badań na substancje cytostatyczne wg EN 374-3 lub ASTM F 739 lub ASTM D 6978-05</w:t>
      </w:r>
    </w:p>
    <w:p w:rsidR="006563E1" w:rsidRPr="00BA2AC4" w:rsidRDefault="006563E1" w:rsidP="006563E1">
      <w:pPr>
        <w:rPr>
          <w:b/>
        </w:rPr>
      </w:pPr>
      <w:r w:rsidRPr="00BA2AC4">
        <w:rPr>
          <w:b/>
        </w:rPr>
        <w:t>5. Wyniki badań na substancje cytostatyczne dołączone do oferty</w:t>
      </w:r>
    </w:p>
    <w:p w:rsidR="006563E1" w:rsidRPr="00BA2AC4" w:rsidRDefault="006563E1" w:rsidP="006563E1">
      <w:pPr>
        <w:rPr>
          <w:b/>
        </w:rPr>
      </w:pPr>
      <w:r w:rsidRPr="00BA2AC4">
        <w:rPr>
          <w:b/>
        </w:rPr>
        <w:t>6. Dołączyć raport testowy przed wysyłką nie starszy niż z 2017</w:t>
      </w:r>
    </w:p>
    <w:p w:rsidR="00010C73" w:rsidRPr="00BA2AC4" w:rsidRDefault="00010C73" w:rsidP="006563E1">
      <w:pPr>
        <w:rPr>
          <w:b/>
        </w:rPr>
      </w:pPr>
    </w:p>
    <w:p w:rsidR="006563E1" w:rsidRPr="00BA2AC4" w:rsidRDefault="006563E1" w:rsidP="006563E1">
      <w:pPr>
        <w:rPr>
          <w:b/>
        </w:rPr>
      </w:pPr>
      <w:r w:rsidRPr="00BA2AC4">
        <w:rPr>
          <w:b/>
        </w:rPr>
        <w:t xml:space="preserve">albo </w:t>
      </w:r>
    </w:p>
    <w:p w:rsidR="006563E1" w:rsidRPr="00BA2AC4" w:rsidRDefault="006563E1" w:rsidP="006563E1">
      <w:r w:rsidRPr="00BA2AC4">
        <w:t xml:space="preserve">Rękawice niejałowe, bezpudrowe, z miękkiego elastycznego nitrylu o dużej wytrzymałości mechanicznej, oznakowane jako Wyrób Medyczny ii ŚOI KATIII. Zgodne z normą EN 455-1,2,3,4 potwierdzone Deklaracją zgodności lub innym dokumentem Wytwórcy. Zewnętrzna powierzchnia mikroteksturowana z dodatkową teksturą na opuszkach palców, zakończone rolowanym mankietem. Rękawice o min. długości 240 mm, siła zrywania min. 6N w całym okresie przechowywania. AQL ≤1,5. Grubość pojedynczej  ścianki: palce - min. 0,08mm max 0,14mm; dłoń - min. 0,05mm - 0,09mm. Przebadane na penetrację patogenów przenoszonych przez krew wg ISO 16604: 2004 procedura B, w celu spełnienia wymagań normy EN ISO 374-5: 2016. Wolne od akceleratorów chemicznych - tiuramów, tiomoczników, benzotiazoli, wykaz chemikaliów zawartych w rękawicy dołączyć do oferty; Posiadające badania wg EN ISO 374-1 na substancje chemiczne - organiczne i nieorganiczne – w tym 50% kwas siarkowy - poziom 6 oraz 10-13% podchloryn sodu - poziom 6, 70% Izopropanol - poziom 0. Pełny raport z badania lub certyfikat Badania Typu UE na w/w substancje wykonane przez Laboratorium Akredytowane lub Jednostkę Notyfikowaną dołączyć do oferty. Posiadające badania na min. 15  cytostatyków. Oznaczenie fabryczne na opakowaniu: znak CE, AQL, data produkcji, data ważności, LOT/nr partii lub serii, EN 374, EN 455 oznaczenie, że rękawice są SOI kat. III oraz wyrobem medycznym, nazwa producenta/adres wytwórcy, okres ważności rękawic minimum 12 m-cy od daty dostawy. Uniwersalny kształt pasujący na lewą i prawą dłoń, pakowane po 100 szt. </w:t>
      </w:r>
    </w:p>
    <w:p w:rsidR="006563E1" w:rsidRPr="00BA2AC4" w:rsidRDefault="006563E1" w:rsidP="006563E1">
      <w:r w:rsidRPr="00BA2AC4">
        <w:t xml:space="preserve">1. Deklaracja zgodności CE   </w:t>
      </w:r>
    </w:p>
    <w:p w:rsidR="006563E1" w:rsidRPr="00BA2AC4" w:rsidRDefault="006563E1" w:rsidP="006563E1">
      <w:r w:rsidRPr="00BA2AC4">
        <w:t xml:space="preserve">2. Karta techniczna lub karta katalogowa produktu  </w:t>
      </w:r>
    </w:p>
    <w:p w:rsidR="006563E1" w:rsidRPr="00BA2AC4" w:rsidRDefault="006563E1" w:rsidP="006563E1">
      <w:r w:rsidRPr="00BA2AC4">
        <w:t>3. Wyniki badań na substancje chemiczne wg EN ISO 374-1</w:t>
      </w:r>
    </w:p>
    <w:p w:rsidR="006563E1" w:rsidRPr="00BA2AC4" w:rsidRDefault="006563E1" w:rsidP="006563E1">
      <w:r w:rsidRPr="00BA2AC4">
        <w:t>4. Wyniki badań na substancje cytostatyczne wg EN 374-3 lub ASTM F 739 lub ASTM D 6978-05</w:t>
      </w:r>
    </w:p>
    <w:p w:rsidR="006563E1" w:rsidRPr="00BA2AC4" w:rsidRDefault="006563E1" w:rsidP="006563E1">
      <w:r w:rsidRPr="00BA2AC4">
        <w:t>5. Wyniki badań na substancje cytostatyczne dołączone do oferty</w:t>
      </w:r>
    </w:p>
    <w:p w:rsidR="006563E1" w:rsidRPr="00BA2AC4" w:rsidRDefault="006563E1" w:rsidP="006563E1">
      <w:r w:rsidRPr="00BA2AC4">
        <w:t>6. Dołączyć raport testowy przed wysyłką nie starszy niż z 2017</w:t>
      </w:r>
    </w:p>
    <w:p w:rsidR="006563E1" w:rsidRPr="00BA2AC4" w:rsidRDefault="00BA2AC4" w:rsidP="006563E1">
      <w:pPr>
        <w:rPr>
          <w:b/>
        </w:rPr>
      </w:pPr>
      <w:r w:rsidRPr="00BA2AC4">
        <w:rPr>
          <w:b/>
        </w:rPr>
        <w:t xml:space="preserve">albo </w:t>
      </w:r>
    </w:p>
    <w:p w:rsidR="006563E1" w:rsidRPr="00BA2AC4" w:rsidRDefault="00BA2AC4" w:rsidP="006563E1">
      <w:pPr>
        <w:spacing w:after="0" w:line="240" w:lineRule="auto"/>
        <w:jc w:val="both"/>
        <w:rPr>
          <w:sz w:val="24"/>
          <w:szCs w:val="24"/>
        </w:rPr>
      </w:pPr>
      <w:r w:rsidRPr="00BA2AC4">
        <w:rPr>
          <w:sz w:val="24"/>
          <w:szCs w:val="24"/>
        </w:rPr>
        <w:lastRenderedPageBreak/>
        <w:t>R</w:t>
      </w:r>
      <w:r w:rsidR="006563E1" w:rsidRPr="00BA2AC4">
        <w:rPr>
          <w:sz w:val="24"/>
          <w:szCs w:val="24"/>
        </w:rPr>
        <w:t>ękawice diagnostyczne nitrylowe bezpudrowe niejałowe medyczne jednorazowe. Kształt uniwersalny pasujący na prawą i lewą dłoń. Mankiet zakończony równomiernie rolowanym brzegiem. Powierzchnia mikroteksturowana z dodatkową teksturą na końcach palców. Przebadane na przenikalność substancji chemicznych i leki cytostatyczne. Wartość AQL: ≤ 1.5, średnia grubość palca –  0,10 ± 0,01 mm, dłoni – 0,07 ± 0,01 mm, długość rękawicy wg EN 455-2: min. 240 mm, oznakowane jako wyrób medyczny Klasy I i środek ochrony indywidualnej Kategorii III z adekwatnym oznakowaniem na opakowaniu, przebadane zgodnie z normami EN 455, EN 374 – 2,3,4, ASTM F 1671, wolne od akceleratorów. Pakowane po 100 sztuk (wyraźnie oznakowane, zróżnicowane w zależności od rozmiaru), okres ważności rękawic wynosi 3 lata. Wolne od akceleratorów chemicznych - tiuramów, tiomoczników, benzotiazoli. Posiadające badania wg EN 374-3 na substancje chemiczne - organiczne i nieorganiczne - min na dwa kwasy w tym 0,5% kwas siarkowy - poziom 6, Izopropanol - poziom min 1. Posiadające badania na min 15 cytostatyków.</w:t>
      </w:r>
    </w:p>
    <w:p w:rsidR="006563E1" w:rsidRDefault="006563E1" w:rsidP="006563E1">
      <w:pPr>
        <w:rPr>
          <w:b/>
        </w:rPr>
      </w:pPr>
    </w:p>
    <w:p w:rsidR="006563E1" w:rsidRDefault="006563E1" w:rsidP="006563E1">
      <w:pPr>
        <w:rPr>
          <w:b/>
        </w:rPr>
      </w:pPr>
      <w:r w:rsidRPr="007D15EC">
        <w:rPr>
          <w:b/>
        </w:rPr>
        <w:t xml:space="preserve"> </w:t>
      </w:r>
    </w:p>
    <w:p w:rsidR="006563E1" w:rsidRDefault="006563E1" w:rsidP="006563E1">
      <w:pPr>
        <w:rPr>
          <w:b/>
        </w:rPr>
      </w:pPr>
    </w:p>
    <w:p w:rsidR="006563E1" w:rsidRDefault="006563E1" w:rsidP="006563E1">
      <w:pPr>
        <w:rPr>
          <w:b/>
        </w:rPr>
      </w:pPr>
    </w:p>
    <w:p w:rsidR="006563E1" w:rsidRDefault="006563E1" w:rsidP="006563E1">
      <w:pPr>
        <w:rPr>
          <w:b/>
        </w:rPr>
      </w:pPr>
    </w:p>
    <w:p w:rsidR="006563E1" w:rsidRDefault="006563E1" w:rsidP="006563E1">
      <w:pPr>
        <w:rPr>
          <w:b/>
        </w:rPr>
      </w:pPr>
    </w:p>
    <w:p w:rsidR="00010C73" w:rsidRDefault="00010C73" w:rsidP="006563E1">
      <w:pPr>
        <w:rPr>
          <w:b/>
        </w:rPr>
      </w:pPr>
    </w:p>
    <w:p w:rsidR="00BA2AC4" w:rsidRDefault="00BA2AC4" w:rsidP="006563E1">
      <w:pPr>
        <w:rPr>
          <w:b/>
        </w:rPr>
      </w:pPr>
    </w:p>
    <w:p w:rsidR="00BA2AC4" w:rsidRDefault="00BA2AC4" w:rsidP="006563E1">
      <w:pPr>
        <w:rPr>
          <w:b/>
        </w:rPr>
      </w:pPr>
    </w:p>
    <w:p w:rsidR="00BA2AC4" w:rsidRDefault="00BA2AC4" w:rsidP="006563E1">
      <w:pPr>
        <w:rPr>
          <w:b/>
        </w:rPr>
      </w:pPr>
    </w:p>
    <w:p w:rsidR="00BA2AC4" w:rsidRDefault="00BA2AC4" w:rsidP="006563E1">
      <w:pPr>
        <w:rPr>
          <w:b/>
        </w:rPr>
      </w:pPr>
    </w:p>
    <w:p w:rsidR="00BA2AC4" w:rsidRDefault="00BA2AC4" w:rsidP="006563E1">
      <w:pPr>
        <w:rPr>
          <w:b/>
        </w:rPr>
      </w:pPr>
    </w:p>
    <w:p w:rsidR="0083524B" w:rsidRDefault="0083524B" w:rsidP="006563E1">
      <w:pPr>
        <w:rPr>
          <w:b/>
        </w:rPr>
      </w:pPr>
    </w:p>
    <w:p w:rsidR="0083524B" w:rsidRDefault="0083524B" w:rsidP="006563E1">
      <w:pPr>
        <w:rPr>
          <w:b/>
        </w:rPr>
      </w:pPr>
    </w:p>
    <w:p w:rsidR="0083524B" w:rsidRDefault="0083524B" w:rsidP="006563E1">
      <w:pPr>
        <w:rPr>
          <w:b/>
        </w:rPr>
      </w:pPr>
    </w:p>
    <w:p w:rsidR="0083524B" w:rsidRDefault="0083524B" w:rsidP="006563E1">
      <w:pPr>
        <w:rPr>
          <w:b/>
        </w:rPr>
      </w:pPr>
      <w:bookmarkStart w:id="0" w:name="_GoBack"/>
      <w:bookmarkEnd w:id="0"/>
    </w:p>
    <w:p w:rsidR="006563E1" w:rsidRPr="006563E1" w:rsidRDefault="006563E1" w:rsidP="006563E1">
      <w:pPr>
        <w:rPr>
          <w:b/>
        </w:rPr>
      </w:pPr>
      <w:r w:rsidRPr="006563E1">
        <w:rPr>
          <w:b/>
        </w:rPr>
        <w:lastRenderedPageBreak/>
        <w:t>PAKIET NR 17</w:t>
      </w:r>
    </w:p>
    <w:p w:rsidR="006563E1" w:rsidRDefault="006563E1" w:rsidP="006563E1">
      <w:pPr>
        <w:rPr>
          <w:b/>
        </w:rPr>
      </w:pPr>
      <w:r w:rsidRPr="006563E1">
        <w:rPr>
          <w:b/>
        </w:rPr>
        <w:t>serwety operacyjne, zestawy chirurgiczne, narzędzia jednorazowe</w:t>
      </w:r>
      <w:r>
        <w:rPr>
          <w:b/>
        </w:rPr>
        <w:t xml:space="preserve"> </w:t>
      </w:r>
      <w:r w:rsidRPr="006563E1">
        <w:rPr>
          <w:b/>
        </w:rPr>
        <w:t xml:space="preserve"> KOD CPV 39518000-6</w:t>
      </w:r>
    </w:p>
    <w:tbl>
      <w:tblPr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860"/>
        <w:gridCol w:w="1080"/>
        <w:gridCol w:w="1080"/>
        <w:gridCol w:w="1080"/>
        <w:gridCol w:w="1080"/>
        <w:gridCol w:w="1080"/>
        <w:gridCol w:w="1000"/>
        <w:gridCol w:w="1080"/>
        <w:gridCol w:w="1080"/>
      </w:tblGrid>
      <w:tr w:rsidR="006563E1" w:rsidRPr="006563E1" w:rsidTr="006563E1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 numer katalogowy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sztuk w opakowaniu</w:t>
            </w:r>
          </w:p>
        </w:tc>
      </w:tr>
      <w:tr w:rsidR="006563E1" w:rsidRPr="006563E1" w:rsidTr="006563E1">
        <w:trPr>
          <w:trHeight w:val="11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Serweta nieprzylepna w rozmiarze 37,5 x 45cm z min. dwuwarstwowego laminatu nieprzemakalnego o min. gramaturze 54 g/m2.Wyrób musi być wykonany zgodnie z normą EN 13795-3 oraz Dyrektywą 93/42 EEC dla produktów medycznych.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1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Serweta nieprzylepna w rozmiarze 50 x 50cm z min. dwuwarstwowego laminatu nieprzemakalnego o min. gramaturze 54 g/m2.Wyrób musi być wykonany zgodnie z normą EN 13795-3 oraz Dyrektywą 93/42 EEC dla produktów medycznych.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1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Serweta nieprzylepna w rozmiarze 75 x 75cm z min. dwuwarstwowego laminatu nieprzemakalnego o min. gramaturze 54 g/m2.Wyrób musi być wykonany zgodnie z normą EN 13795-3 oraz Dyrektywą 93/42 EEC dla produktów medycznych.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13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Serweta na stolik dla instrumentariuszki 150 x 100 cm. Laminat dwuwarstwowy, PE+PP (polietylen, polipropylen) foliowany, nieprzemakalny grubość folii min 50μ, w części chłonnej polipropylen.Gramatura w części podstawowej min. 55g/m2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6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Serweta sterylna z otworem samoprzylepnym w rozmiarze 50 x 60cm z min. dwuwarstwowego laminatu nieprzemakalnego o min. gramaturze 55 g/m2.W centralnej części otwór samoprzylepny o średnicy 7 cm.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Wyrób musi być wykonany zgodnie z normą EN 13795-3 oraz Dyrektywą 93/42 EEC dlaproduktów medycznych. Na opakowaniu odklejana etykieta z numerem serii, datą ważności produktu.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82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Serweta sterylna z otworem samoprzylepnym w rozmiarze 120 x 150cm z min. dwuwarstwowego laminatu nieprzemakalnego o min. gramaturze 55 g/m2.W centralnej części otwór samoprzylepny o średnicy 7 cm.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Wyrób musi być wykonany zgodnie z normą EN 13795-3 oraz Dyrektywą 93/42 EEC dlaproduktów medycznych. Na opakowaniu odklejana etykieta z numerem serii, datą ważności produktu.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8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Serweta sterylna z otworem samoprzylepnym z możliwością dostosowania średnicy otworu rozm. 75x90 cm. Zbudowana z min.  dwuwarstwowego laminatu nieprzemakalnego o min. gramaturze 55 g/m2.W centralnej części otwór samoprzylepny o średnicy 10 cm.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Wyrób musi być wykonany zgodnie z normą EN 13795-3 oraz Dyrektywą 93/42 EEC dlaproduktów medycznych.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Na opakowaniu odklejana etykieta z numerem serii, datą ważności produktu.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9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Serweta na stolik Mayo w rozm. min. 80cm x 145cm z mocnej foli, z dodatkową naklejoną zewnętrzną warstwą chłonną z dwuwarstwowego laminatu, w górnej części (pod narzędzia) i z dużym wywinięciem oraz złożeniem, ułatwiającym czyste nakrycie stolika. Składana teleskopowo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do zbiórki płynów wyposażony w sito oraz zawór . Posiada dwie taśmy  samoprzylepne: do mocowania worka do obłożenia oraz z przodu do połączenia worka z fartuchem operatora. Dodatkowo wyposażony w  kształtkę. Wymiary minimalne worka 50 x 70cm.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42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serwet operacyjnych do cięcia cesarskiego , materiał obłożenia bezwzglednie musi spełniac wymogi normy EN 13795-1-3, a każdy zestaw musi posiadać informacje o dacie ważnosci i nr serii w postaci naklejki do umieszczenia na karcie pacjenta. Materiał musi składać sie z min. 2 warstw (folia polietylenowa, włóknina polipropylenowa ) , obszary wzmocnione wykonane z włókniny polipropylenowej o min. gramaturze materiału podstawowego, bez wzmocnienia  55 g/m2, w części wzmocnionej min.110 g/m2 i odpornosci na penetracje płynów min. 180 cm H2O. Produkt bezpiecznie pakowany: zawartosć zestawu owinieta w specjalną serwetę i umieszczona w blisterze, zestawy do transportu pakowane w 2 kartony. :                        Skład min. :                                                                                                                               1 serweta na stolik narzędziowy 140-150 x 190-200 cm (wzmocnienie 75-80 x 190-200 cm)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1 obłożenie stolika Mayo złożone teleskopowo 80 x 145 cm (wzmocnienie 60 x 145 cm)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1 serweta do cięcia cesarskiego   z torbą na płyny  315 x 250 cm , okno 19 x 28 cm ( ułożenie proste)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1 serweta dla noworodka 90 x 100 cm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1 taśma samoprzylepna 10 x 50 cm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 xml:space="preserve">4 ręczniki celulozowe 30 x 33 cm.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5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Jałowy zestaw do zdejmowania szwów  o składzie min, :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 x tampony włókninowe średniej wielkości 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 x pęseta metalowa anatomiczna typu Adson 12 cm,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 x pęseta plastikowa anatomiczna 12,5 cm,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 x ostrze- skalpel 6,5 cm , opakowane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Zestaw zapakowany w opakowanie typu blister , w kształcie tacki z  1  wgłębieniem, która  może służyć jako nerka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396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Jałowy zestaw do cewnikowania o składzie min. :                                                                         1 x serweta, nieprzylepna, barierowa z włókniny PP+PE w rozmiarze 45 cm x 75 cm, o gramaturze 55g/m2 , stanowiąca  owinięcie zestawu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 xml:space="preserve"> 4 x tupfery gazowe, wielkości śliwki ze 100% bawełnianej gazy, 20 nitkowej – rozmiar po rozwinięciu  około 20 x 20 cm 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1 x żel nawilżający 2,7 g- niemineralny - obojętny - nietłusty - hydrofilny oraz płynny - 2,7 g - sterylizacja za pomocą promieniowania gamma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1 x ampułka ze sterylną wodą 20 ml; destylowana, sterylna woda, przeznaczona do napełniania balonika cewnika urologicznego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1 x igła podskórna różowa 18 G 1 1/2 (1,2 x 40 mm) ( zapakowana)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5 x kompresy gazowe 7,5 cm x 7,5 cm, 17n 8w ze 100 % bawełnianej gazy higroskopijnej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 xml:space="preserve">1 x serweta nieprzylepna, barierowa z włókniny PP+PE  w rozmiarze 75 cm x 90 cm z centralnym otworem 10 cm o gramaturze 55g/m2 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1 x strzykawka Luer 20 ml ( zapakowana)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1 x plastikowe kleszczyki Kocher 14 cm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 xml:space="preserve">1 x plastikowa pęseta do opatrunków 12,5 cm 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1 x para lateksowych rękawic diagnostycznych, bezpudrowych, rozmiar M – zapakowane, z wywiniętym mankietem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Zestaw zapakowany w opakowanie typu blister , w kształcie tacki z  1  wgłębieniem ( o przybliżonej pojemności 750 ml)  , która  może służyć jako nerka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3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Jednorazowy zestaw do zakładania szwów w składzie:                                                               1x kleszczyki plastikowe 14 cm,                                                                                                  1x pęseta metalowa chirurgiczna 12 cm,                                                                                     6x tampony z gazy średniej wielkości,                                                                                        1x igłotrzymacz 12 cm,                                                                                                             1 x nożyczki metalowe ostre/ostre 11 cm,                                                                                   1x strzykawka typu Luer-Lock 10 ml opakowana,                                                                        1 x igla 1,2x40 mm 18G opakowana,                                                                                          1x igła 0,8 x 40mm opakowana,                                                                                                  1x serweta włókninowa 50 cm x 50 cm z przylepnym otworem 50 cm x 10 cm,                               1 x serweta włókninowa nieprzylepna 60 cm x 60 cm.                                                                  Zestaw zapakowany w opakowanie typu blister.</w:t>
            </w:r>
          </w:p>
          <w:p w:rsidR="006563E1" w:rsidRPr="006563E1" w:rsidRDefault="006563E1" w:rsidP="006563E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35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Jałowy zestaw do wkłucia centralnego, o składzie minimalnym :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- 6 x kompresy gazowe 17n8w 7,5 cm x 7,5 cm 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- 4 x tampony gazowe średniej wielkości 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- 1 x kleszczyki plastikowe typu Kocher 14 cm 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- 1 x pęseta plastikowa anatomiczna niebieska 12,5 cm,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- 1 x serweta barierowa, włókninowa , nieprzylepna 45 cm x 75 cm , 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- 1 x serweta barierowa, włókninowa 45 cm x 75 cm, z regulowanym otworem przylepnym (serweta dwuczęściowa)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- 1 strzykawka typu Luer – Lock 10 ml, opakowana,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- 1 x igła 1,2 mm x 40 mm, 18 G, różowa , opakowana 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- 1 x igła 0,8 mm x 40 mm, 21 G, zielona , opakowana 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- 1 x ostrze- skalpel 6,5 cm , opakowane,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- 1 x igłotrzymacz typu Derf 13 cm,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- 1 x opatrunek jałowy z folii poliuretanowej 10x15cm (opakowany)</w:t>
            </w: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Zestaw zapakowany w opakowanie typu blister , w kształcie tacki z  2  wgłębieniami na płyny, która może służyć jako pojemnik na odpadki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Podkład dla chorych, niesterylny, chłonny, z celulozy, o wymiarach 90cm x 60cm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161 520</w:t>
            </w:r>
          </w:p>
        </w:tc>
      </w:tr>
      <w:tr w:rsidR="006563E1" w:rsidRPr="006563E1" w:rsidTr="006563E1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Podkład dla chorych, niesterylny, chłonny, z celulozy, o wymiarach 90cm x 180cm z bokami z folii do podłożenia pod materac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161 804</w:t>
            </w:r>
          </w:p>
        </w:tc>
      </w:tr>
      <w:tr w:rsidR="006563E1" w:rsidRPr="006563E1" w:rsidTr="006563E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Jednorazowa, sterylna igła do przemywań-prosta z kulką 1,2 x 80mm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991 011</w:t>
            </w:r>
          </w:p>
        </w:tc>
      </w:tr>
      <w:tr w:rsidR="006563E1" w:rsidRPr="006563E1" w:rsidTr="006563E1">
        <w:trPr>
          <w:trHeight w:val="3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Ostro tępe proste nożyczki chirurgiczne 14,5 cm. Sterylne jednorazowe narzędzia chirurgiczne wykonane z matowionej stali nierdzewnej a 25 sztuk w dyspenserze. Symbol graficzny "do jednorazowego użycia" zgodnie z normą EN 980 umieszczony w sposób trwały na obu stronach narzędzia. Dodaktowo narzędzie ma posiadać kolorowe oznakowanie ułatwiające odróżnienie od narzędzi wielorazowych oraz deklarację nieszkodliwości toksykologicznej kolorowego oznakowania dla ludzi. Wyrób zgodny z Dyrektywą UE 93/42/EWG. Wyrób medyczny klasa IIa reguła 6. Każde narzędzia pakowane indywidualnie w opakowanie blister z kartą kontrolną w postaci naklejki.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991 081</w:t>
            </w:r>
          </w:p>
        </w:tc>
      </w:tr>
      <w:tr w:rsidR="006563E1" w:rsidRPr="006563E1" w:rsidTr="006563E1">
        <w:trPr>
          <w:trHeight w:val="2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Pęseta anatomiczna typu Adson prosta 12 cm. Sterylne jednorazowe narzędzia chirurgiczne wykonane z matowionej stali nierdzewnej a 25 sztuk w dyspenserze. Symbol graficzny "do jednorazowego użycia" zgodnie z normą EN 980 umieszczony w sposób trwały na obu stronach narzędzia .   Dodaktowo narzędzie ma posiadać kolorowe oznakowanie ułatwiające odróżnienie od narzędzi wielorazowych oraz deklarację nieszkodliwości toksykologicznej kolorowego oznakowania dla ludzi. Wyrób zgodny z Dyrektywą UE 93/42/EWG.Wyrób medyczny klasa IIa reguła 6. Każde narzędzia pakowane indywidualnie w opakowanie blister z kartą kontrolną w postaci naklejki. Sterylizacja EO.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991 060</w:t>
            </w:r>
          </w:p>
        </w:tc>
      </w:tr>
      <w:tr w:rsidR="006563E1" w:rsidRPr="006563E1" w:rsidTr="006563E1">
        <w:trPr>
          <w:trHeight w:val="24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Pęseta chirurgiczna standardowa  prosta 12cm. Sterylne jednorazowe narzędzia chirurgiczne wykonane z matowionej stali nierdzewnej a 25 sztuk w dyspenserze. Symbol graficzny "do jednorazowego użycia" zgodnie z normą EN 980 umieszczony w sposób trwały na obu stronach narzędzia. Dodaktowo narzędzie ma posiadać kolorowe oznakowanie ułatwiające odróżnienie od narzędzi wielorazowych oraz deklarację nieszkodliwości toksykologicznej kolorowego oznakowania dla ludzi. Wyrób zgodny z Dyrektywą UE 93/42/EWG. Wyrób medyczny klasa IIa reguła 6. Każde narzędzia pakowane indywidualnie w opakowanie blister z kartą kontrolną w postaci naklejki. Sterylizacja EO.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do operacji dłoni/stopy w składzie :         1 serweta na stolik narzędziowy wzmocnina 140 x 160 cm                                                                1 serweta do operacji dłoni/stopy z samouszczelniającym się otworem ( Ø 3 cm) 200 cm x 150 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6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Kleszczyki anatomiczne proste typu Pean 14 cm jednorazowe narzędzie ze stali , z wytrawionym symbolem jedorazowego użytku. Sterylne jednorazowe narzędzia chirurgiczne wykonane z matowionej stali nierdzewnej a 25 sztuk w dyspenserze. Symbol graficzny "do jednorazowego użycia" zgodnie z normą EN 980 umieszczony w sposób trwały na obu stronach narzędzia. Dodaktowo narzędzie ma posiadać kolorowe oznakowanie ułatwiające odróżnienie od narzędzi wielorazowych oraz deklarację nieszkodliwości toksykologicznej kolorowego oznakowania dla ludzi. Wyrób zgodny z Dyrektywą UE 93/42/EWG. Wyrób medyczny klasa IIa reguła 6. Każde narzędzia pakowane indywidualnie w opakowanie blister z kartą kontrolną w postaci naklejki. Sterylizacja EO. </w:t>
            </w:r>
          </w:p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268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Imadło chirurgiczne typu Mayo-Hegar 14 cm jednorazowe narzędzie ze stali , z wytrawionym symbolem jedorazowego użytku.Sterylne jednorazowe narzędzia chirurgiczne wykonane z matowionej stali nierdzewnej a 25 sztuk w dyspenserze. Symbol graficzny "do jednorazowego użycia" zgodnie z normą EN 980 umieszczony w sposób trwały na obu stronach narzędzia. Dodaktowo narzędzie ma posiadać kolorowe oznakowanie ułatwiające odróżnienie od narzędzi wielorazowych oraz deklarację nieszkodliwości toksykologicznej kolorowego oznakowania dla ludzi. Wyrób zgodny z Dyrektywą UE 93/42/EWG. Wyrób medyczny klasa IIa reguła 6. Każde narzędzia pakowane indywidualnie w opakowanie blister z kartą kontrolną w postaci naklejki. Sterylizacja EO.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9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563E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Serweta samoprzylepna w rozmiarze 75 x 75cm z min. dwuwarstwowego laminatu nieprzemakalnego o min. gramaturze 55 g/m2.Wyrób musi być wykonany zgodnie z normą EN 13795-3 oraz Dyrektywą 93/42 EEC dla produktów medycznych.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63E1" w:rsidRPr="006563E1" w:rsidTr="006563E1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563E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Serweta samoprzylepna w rozmiarze 50 x 50cm z min. dwuwarstwowego laminatu nieprzemakalnego o min. gramaturze 55 g/m2.Wyrób musi być wykonany zgodnie z normą EN 13795-3 oraz Dyrektywą 93/42 EEC dla produktów medycznych.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63E1" w:rsidRPr="006563E1" w:rsidRDefault="006563E1" w:rsidP="0065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6563E1" w:rsidRDefault="006563E1" w:rsidP="006563E1">
      <w:pPr>
        <w:rPr>
          <w:b/>
        </w:rPr>
      </w:pPr>
    </w:p>
    <w:p w:rsidR="006563E1" w:rsidRDefault="006563E1" w:rsidP="006563E1">
      <w:pPr>
        <w:rPr>
          <w:b/>
        </w:rPr>
      </w:pPr>
    </w:p>
    <w:p w:rsidR="006563E1" w:rsidRDefault="006563E1" w:rsidP="006563E1">
      <w:pPr>
        <w:rPr>
          <w:b/>
        </w:rPr>
      </w:pPr>
    </w:p>
    <w:p w:rsidR="00854CEC" w:rsidRPr="0085193F" w:rsidRDefault="00854CEC" w:rsidP="00854CEC">
      <w:pPr>
        <w:spacing w:after="0" w:line="240" w:lineRule="auto"/>
        <w:jc w:val="both"/>
        <w:rPr>
          <w:b/>
        </w:rPr>
      </w:pPr>
    </w:p>
    <w:p w:rsidR="007D15EC" w:rsidRPr="0085193F" w:rsidRDefault="007D15EC" w:rsidP="00854CEC">
      <w:pPr>
        <w:rPr>
          <w:bCs/>
          <w:color w:val="000000"/>
        </w:rPr>
      </w:pPr>
      <w:r w:rsidRPr="0085193F">
        <w:t xml:space="preserve">                                                                                                                                                     </w:t>
      </w:r>
    </w:p>
    <w:p w:rsidR="007D15EC" w:rsidRDefault="007D15EC" w:rsidP="007D15EC">
      <w:pPr>
        <w:rPr>
          <w:sz w:val="16"/>
          <w:szCs w:val="16"/>
        </w:rPr>
      </w:pPr>
    </w:p>
    <w:p w:rsidR="003A1A76" w:rsidRDefault="003742CC" w:rsidP="003742CC">
      <w:r w:rsidRPr="003742CC">
        <w:rPr>
          <w:sz w:val="16"/>
          <w:szCs w:val="16"/>
        </w:rPr>
        <w:t xml:space="preserve">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3A1A76" w:rsidSect="000C181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34" w:rsidRDefault="00594434" w:rsidP="003742CC">
      <w:pPr>
        <w:spacing w:after="0" w:line="240" w:lineRule="auto"/>
      </w:pPr>
      <w:r>
        <w:separator/>
      </w:r>
    </w:p>
  </w:endnote>
  <w:endnote w:type="continuationSeparator" w:id="0">
    <w:p w:rsidR="00594434" w:rsidRDefault="00594434" w:rsidP="0037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34" w:rsidRDefault="00594434" w:rsidP="003742CC">
      <w:pPr>
        <w:spacing w:after="0" w:line="240" w:lineRule="auto"/>
      </w:pPr>
      <w:r>
        <w:separator/>
      </w:r>
    </w:p>
  </w:footnote>
  <w:footnote w:type="continuationSeparator" w:id="0">
    <w:p w:rsidR="00594434" w:rsidRDefault="00594434" w:rsidP="00374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C"/>
    <w:rsid w:val="00010C73"/>
    <w:rsid w:val="0004289F"/>
    <w:rsid w:val="00046FF7"/>
    <w:rsid w:val="000C1812"/>
    <w:rsid w:val="003742CC"/>
    <w:rsid w:val="003A1A76"/>
    <w:rsid w:val="00594434"/>
    <w:rsid w:val="005B746C"/>
    <w:rsid w:val="00642EF6"/>
    <w:rsid w:val="006563E1"/>
    <w:rsid w:val="007D15EC"/>
    <w:rsid w:val="0083524B"/>
    <w:rsid w:val="00854CEC"/>
    <w:rsid w:val="00875D7D"/>
    <w:rsid w:val="008C341C"/>
    <w:rsid w:val="008C593E"/>
    <w:rsid w:val="009E289B"/>
    <w:rsid w:val="00AC1708"/>
    <w:rsid w:val="00B168E0"/>
    <w:rsid w:val="00B47954"/>
    <w:rsid w:val="00BA2AC4"/>
    <w:rsid w:val="00C05F50"/>
    <w:rsid w:val="00C1145C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EAA2-625D-4854-B15D-FD5DC17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2CC"/>
  </w:style>
  <w:style w:type="paragraph" w:styleId="Stopka">
    <w:name w:val="footer"/>
    <w:basedOn w:val="Normalny"/>
    <w:link w:val="StopkaZnak"/>
    <w:uiPriority w:val="99"/>
    <w:unhideWhenUsed/>
    <w:rsid w:val="0037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3849</Words>
  <Characters>23098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3</cp:revision>
  <dcterms:created xsi:type="dcterms:W3CDTF">2019-08-08T10:46:00Z</dcterms:created>
  <dcterms:modified xsi:type="dcterms:W3CDTF">2019-08-08T12:47:00Z</dcterms:modified>
</cp:coreProperties>
</file>